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10" w:rsidRPr="00B81510" w:rsidRDefault="00B81510" w:rsidP="00B81510">
      <w:pPr>
        <w:shd w:val="clear" w:color="auto" w:fill="FAFCFC"/>
        <w:spacing w:line="240" w:lineRule="auto"/>
        <w:jc w:val="center"/>
        <w:rPr>
          <w:rFonts w:ascii="Times New Roman" w:eastAsia="Times New Roman" w:hAnsi="Times New Roman" w:cs="Times New Roman"/>
          <w:caps/>
          <w:color w:val="191520"/>
          <w:sz w:val="26"/>
          <w:szCs w:val="26"/>
          <w:lang w:eastAsia="ru-RU"/>
        </w:rPr>
      </w:pPr>
      <w:r w:rsidRPr="00B81510">
        <w:rPr>
          <w:rFonts w:ascii="Times New Roman" w:eastAsia="Times New Roman" w:hAnsi="Times New Roman" w:cs="Times New Roman"/>
          <w:caps/>
          <w:color w:val="191520"/>
          <w:sz w:val="26"/>
          <w:szCs w:val="26"/>
          <w:lang w:eastAsia="ru-RU"/>
        </w:rPr>
        <w:t xml:space="preserve"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 2025 (г.п. </w:t>
      </w:r>
      <w:r w:rsidR="007223D7">
        <w:rPr>
          <w:rFonts w:ascii="Times New Roman" w:eastAsia="Times New Roman" w:hAnsi="Times New Roman" w:cs="Times New Roman"/>
          <w:caps/>
          <w:color w:val="191520"/>
          <w:sz w:val="26"/>
          <w:szCs w:val="26"/>
          <w:lang w:eastAsia="ru-RU"/>
        </w:rPr>
        <w:t>ВОЗНЕСЕНЬЕ</w:t>
      </w:r>
      <w:r w:rsidRPr="00B81510">
        <w:rPr>
          <w:rFonts w:ascii="Times New Roman" w:eastAsia="Times New Roman" w:hAnsi="Times New Roman" w:cs="Times New Roman"/>
          <w:caps/>
          <w:color w:val="191520"/>
          <w:sz w:val="26"/>
          <w:szCs w:val="26"/>
          <w:lang w:eastAsia="ru-RU"/>
        </w:rPr>
        <w:t>)</w:t>
      </w:r>
    </w:p>
    <w:p w:rsidR="00B81510" w:rsidRPr="00B81510" w:rsidRDefault="00B81510" w:rsidP="00B81510">
      <w:pPr>
        <w:shd w:val="clear" w:color="auto" w:fill="FAFCFC"/>
        <w:spacing w:after="163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5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B81510" w:rsidRPr="00B81510" w:rsidRDefault="00B81510" w:rsidP="00B81510">
      <w:pPr>
        <w:shd w:val="clear" w:color="auto" w:fill="FA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отношении объектов недвижимого имущества, расположенных на территории кадастрового квартала: </w:t>
      </w:r>
      <w:r w:rsidR="00D762D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47:05:0401001</w:t>
      </w:r>
    </w:p>
    <w:p w:rsidR="00B81510" w:rsidRPr="00B81510" w:rsidRDefault="00B81510" w:rsidP="00B81510">
      <w:pPr>
        <w:shd w:val="clear" w:color="auto" w:fill="FA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субъект Российской Федерации: Ленинградская область,</w:t>
      </w:r>
    </w:p>
    <w:p w:rsidR="00B81510" w:rsidRPr="00B81510" w:rsidRDefault="00B81510" w:rsidP="00B81510">
      <w:pPr>
        <w:shd w:val="clear" w:color="auto" w:fill="FA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муниципальное образование: Подпорожский муниципальный район,</w:t>
      </w:r>
      <w:r w:rsidR="00047C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Вознесенское</w:t>
      </w: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городское поселение, г.п. </w:t>
      </w:r>
      <w:r w:rsidR="00047C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Вознесенье</w:t>
      </w: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B81510" w:rsidRPr="00B81510" w:rsidRDefault="00B81510" w:rsidP="00B81510">
      <w:pPr>
        <w:shd w:val="clear" w:color="auto" w:fill="FA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выполняются комплексные кадастровые работы в соответствии с Дополнительным Соглашением от 11.09.2025 № 321-20-2025-002/7 к соглашению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321-20-2025-002.</w:t>
      </w:r>
    </w:p>
    <w:p w:rsidR="00B81510" w:rsidRPr="00B81510" w:rsidRDefault="00B81510" w:rsidP="00B81510">
      <w:pPr>
        <w:shd w:val="clear" w:color="auto" w:fill="FA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Уведомляем всех заинтересованных лиц о завершении подготовки проектов карт-планов территорий, с которыми можно ознакомиться по адресу работы согласительной комиссии: Ленинградская область, Под</w:t>
      </w:r>
      <w:r w:rsidR="00D762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порожский район, г.п. Вознесенье</w:t>
      </w: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D762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ул.Комсомольская</w:t>
      </w:r>
      <w:proofErr w:type="spellEnd"/>
      <w:r w:rsidR="00D762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д. 22</w:t>
      </w: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(телефон 81365-</w:t>
      </w:r>
      <w:r w:rsidR="00D762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42-046</w:t>
      </w: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или на официальных сайтах в информационно-телекоммуникационной сети "Интернет":</w:t>
      </w:r>
    </w:p>
    <w:p w:rsidR="00B81510" w:rsidRPr="00B81510" w:rsidRDefault="00B81510" w:rsidP="00B81510">
      <w:pPr>
        <w:numPr>
          <w:ilvl w:val="0"/>
          <w:numId w:val="1"/>
        </w:numPr>
        <w:shd w:val="clear" w:color="auto" w:fill="FAFCF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 МО «</w:t>
      </w:r>
      <w:r w:rsidR="00047C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Вознесенское городское поселение </w:t>
      </w: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Подпорожск</w:t>
      </w:r>
      <w:r w:rsidR="00047C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="00D762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</w:t>
      </w: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</w:t>
      </w:r>
      <w:r w:rsidR="00D762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Ленинградской области» </w:t>
      </w:r>
      <w:hyperlink r:id="rId6" w:history="1">
        <w:r w:rsidRPr="00B81510">
          <w:rPr>
            <w:rFonts w:ascii="Times New Roman" w:eastAsia="Times New Roman" w:hAnsi="Times New Roman" w:cs="Times New Roman"/>
            <w:color w:val="194580"/>
            <w:sz w:val="26"/>
            <w:szCs w:val="26"/>
            <w:lang w:eastAsia="ru-RU"/>
          </w:rPr>
          <w:t>http://</w:t>
        </w:r>
        <w:proofErr w:type="spellStart"/>
        <w:r w:rsidR="00BA779A">
          <w:rPr>
            <w:rFonts w:ascii="Times New Roman" w:eastAsia="Times New Roman" w:hAnsi="Times New Roman" w:cs="Times New Roman"/>
            <w:color w:val="194580"/>
            <w:sz w:val="26"/>
            <w:szCs w:val="26"/>
            <w:lang w:val="en-US" w:eastAsia="ru-RU"/>
          </w:rPr>
          <w:t>admvozn</w:t>
        </w:r>
        <w:r w:rsidR="00D762D8">
          <w:rPr>
            <w:rFonts w:ascii="Times New Roman" w:eastAsia="Times New Roman" w:hAnsi="Times New Roman" w:cs="Times New Roman"/>
            <w:color w:val="194580"/>
            <w:sz w:val="26"/>
            <w:szCs w:val="26"/>
            <w:lang w:val="en-US" w:eastAsia="ru-RU"/>
          </w:rPr>
          <w:t>esenie</w:t>
        </w:r>
        <w:proofErr w:type="spellEnd"/>
        <w:r w:rsidRPr="00B81510">
          <w:rPr>
            <w:rFonts w:ascii="Times New Roman" w:eastAsia="Times New Roman" w:hAnsi="Times New Roman" w:cs="Times New Roman"/>
            <w:color w:val="194580"/>
            <w:sz w:val="26"/>
            <w:szCs w:val="26"/>
            <w:lang w:eastAsia="ru-RU"/>
          </w:rPr>
          <w:t>.ru</w:t>
        </w:r>
      </w:hyperlink>
    </w:p>
    <w:p w:rsidR="00B81510" w:rsidRPr="00B81510" w:rsidRDefault="00B81510" w:rsidP="00B81510">
      <w:pPr>
        <w:numPr>
          <w:ilvl w:val="0"/>
          <w:numId w:val="1"/>
        </w:numPr>
        <w:shd w:val="clear" w:color="auto" w:fill="FAFCF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Правительства Ленинградской области (Исполнительный орган государственной власти субъекта Российской Федерации, на территории которого проводятся комплексные кадастровые работы) </w:t>
      </w:r>
      <w:hyperlink r:id="rId7" w:history="1">
        <w:r w:rsidRPr="00B81510">
          <w:rPr>
            <w:rFonts w:ascii="Times New Roman" w:eastAsia="Times New Roman" w:hAnsi="Times New Roman" w:cs="Times New Roman"/>
            <w:color w:val="194580"/>
            <w:sz w:val="26"/>
            <w:szCs w:val="26"/>
            <w:lang w:eastAsia="ru-RU"/>
          </w:rPr>
          <w:t>http://kugi.lenobl.ru</w:t>
        </w:r>
      </w:hyperlink>
    </w:p>
    <w:p w:rsidR="00B81510" w:rsidRPr="00B81510" w:rsidRDefault="00B81510" w:rsidP="00B81510">
      <w:pPr>
        <w:numPr>
          <w:ilvl w:val="0"/>
          <w:numId w:val="1"/>
        </w:numPr>
        <w:shd w:val="clear" w:color="auto" w:fill="FAFCF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Управление Федеральной службы государственной регистрации, кадастра и картографии по Ленинградской области (Орган кадастрового учета) https://rosreestr.gov.ru/</w:t>
      </w:r>
    </w:p>
    <w:p w:rsidR="00B81510" w:rsidRPr="00B81510" w:rsidRDefault="00B81510" w:rsidP="00B81510">
      <w:pPr>
        <w:shd w:val="clear" w:color="auto" w:fill="FA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5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Заседание согласительной комиссии</w:t>
      </w: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 </w:t>
      </w:r>
      <w:r w:rsidRPr="00B815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47:</w:t>
      </w:r>
      <w:r w:rsidR="00D762D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05:0401001</w:t>
      </w:r>
      <w:r w:rsidRPr="00B815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(г.п. </w:t>
      </w:r>
      <w:r w:rsidR="00D762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Вознесенье</w:t>
      </w: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B815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состоится</w:t>
      </w: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по </w:t>
      </w:r>
      <w:r w:rsidR="005A59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адресу: Ленинградская область, </w:t>
      </w:r>
      <w:r w:rsidR="00D762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г.п. Вознесенье, ул. Комсомольская, д. 22</w:t>
      </w: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 </w:t>
      </w:r>
      <w:r w:rsidR="00DE3E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27</w:t>
      </w:r>
      <w:r w:rsidRPr="00B815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октября 2025 года </w:t>
      </w:r>
      <w:r w:rsidR="006601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</w:t>
      </w:r>
      <w:r w:rsidR="00DE3E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11 часов 00 минут</w:t>
      </w:r>
      <w:r w:rsidR="003670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</w:t>
      </w:r>
    </w:p>
    <w:p w:rsidR="00B81510" w:rsidRPr="00B81510" w:rsidRDefault="00B81510" w:rsidP="00B81510">
      <w:pPr>
        <w:shd w:val="clear" w:color="auto" w:fill="FA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B81510" w:rsidRPr="00B81510" w:rsidRDefault="00B81510" w:rsidP="00B81510">
      <w:pPr>
        <w:shd w:val="clear" w:color="auto" w:fill="FA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Обоснованные </w:t>
      </w:r>
      <w:r w:rsidRPr="00B815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возражения относительно местоположения границ земельных участков</w:t>
      </w: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содержащихся в проекте карты-плана территории, можно представить в согласительную комиссию в письменной форме </w:t>
      </w:r>
      <w:r w:rsidRPr="00B815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 период с </w:t>
      </w:r>
      <w:r w:rsidR="003670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26 сентября</w:t>
      </w:r>
      <w:r w:rsidRPr="00B815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2025 года по </w:t>
      </w:r>
      <w:r w:rsidR="00DE3E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="003670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</w:t>
      </w:r>
      <w:r w:rsidRPr="00B815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октября 2025 года</w:t>
      </w:r>
      <w:r w:rsidR="00DE3E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36700D" w:rsidRPr="003670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 с </w:t>
      </w:r>
      <w:r w:rsidR="003670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28</w:t>
      </w:r>
      <w:r w:rsidR="0036700D" w:rsidRPr="003670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октября 2025 года по </w:t>
      </w:r>
      <w:r w:rsidR="003670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02</w:t>
      </w:r>
      <w:r w:rsidR="0036700D" w:rsidRPr="003670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6F765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декабря</w:t>
      </w:r>
      <w:bookmarkStart w:id="0" w:name="_GoBack"/>
      <w:bookmarkEnd w:id="0"/>
      <w:r w:rsidR="0036700D" w:rsidRPr="003670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2025 года.</w:t>
      </w:r>
    </w:p>
    <w:p w:rsidR="00B81510" w:rsidRPr="00B81510" w:rsidRDefault="00B81510" w:rsidP="00B81510">
      <w:pPr>
        <w:shd w:val="clear" w:color="auto" w:fill="FA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Возражения оформляются в соответствии с частью 15 статьи 42.10 Федерального закона от 24 июля 2007 г. № 221-ФЗ 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B81510" w:rsidRDefault="00B81510" w:rsidP="00B81510">
      <w:pPr>
        <w:shd w:val="clear" w:color="auto" w:fill="FA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отсутствия таких возражений местоположение границ земельных участков считается согласованным.</w:t>
      </w:r>
    </w:p>
    <w:p w:rsidR="002E1352" w:rsidRDefault="002E1352" w:rsidP="00B81510">
      <w:pPr>
        <w:shd w:val="clear" w:color="auto" w:fill="FA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E1352" w:rsidRPr="00B81510" w:rsidRDefault="002E1352" w:rsidP="00B81510">
      <w:pPr>
        <w:shd w:val="clear" w:color="auto" w:fill="FA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Карта-план территории г.п. Вознесенье</w:t>
      </w:r>
    </w:p>
    <w:p w:rsidR="004462C4" w:rsidRPr="00B81510" w:rsidRDefault="00B81510" w:rsidP="00B8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1510">
        <w:rPr>
          <w:rFonts w:ascii="Times New Roman" w:hAnsi="Times New Roman" w:cs="Times New Roman"/>
          <w:sz w:val="26"/>
          <w:szCs w:val="26"/>
        </w:rPr>
        <w:t>Схема границ</w:t>
      </w:r>
    </w:p>
    <w:p w:rsidR="00B81510" w:rsidRPr="00B81510" w:rsidRDefault="00B81510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B81510" w:rsidRPr="00B81510" w:rsidSect="00446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70E49"/>
    <w:multiLevelType w:val="multilevel"/>
    <w:tmpl w:val="D424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10"/>
    <w:rsid w:val="00047C8B"/>
    <w:rsid w:val="002E1352"/>
    <w:rsid w:val="0036700D"/>
    <w:rsid w:val="004462C4"/>
    <w:rsid w:val="005A59A9"/>
    <w:rsid w:val="00624F2B"/>
    <w:rsid w:val="006601E1"/>
    <w:rsid w:val="006F7651"/>
    <w:rsid w:val="007223D7"/>
    <w:rsid w:val="00B81510"/>
    <w:rsid w:val="00BA0B1C"/>
    <w:rsid w:val="00BA779A"/>
    <w:rsid w:val="00CD233F"/>
    <w:rsid w:val="00D762D8"/>
    <w:rsid w:val="00D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1510"/>
    <w:rPr>
      <w:b/>
      <w:bCs/>
    </w:rPr>
  </w:style>
  <w:style w:type="character" w:styleId="a5">
    <w:name w:val="Hyperlink"/>
    <w:basedOn w:val="a0"/>
    <w:uiPriority w:val="99"/>
    <w:unhideWhenUsed/>
    <w:rsid w:val="00B8151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0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01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1510"/>
    <w:rPr>
      <w:b/>
      <w:bCs/>
    </w:rPr>
  </w:style>
  <w:style w:type="character" w:styleId="a5">
    <w:name w:val="Hyperlink"/>
    <w:basedOn w:val="a0"/>
    <w:uiPriority w:val="99"/>
    <w:unhideWhenUsed/>
    <w:rsid w:val="00B8151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0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01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0875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ugi.lenob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d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13</cp:revision>
  <cp:lastPrinted>2025-10-06T09:04:00Z</cp:lastPrinted>
  <dcterms:created xsi:type="dcterms:W3CDTF">2025-09-26T06:15:00Z</dcterms:created>
  <dcterms:modified xsi:type="dcterms:W3CDTF">2025-10-14T13:13:00Z</dcterms:modified>
</cp:coreProperties>
</file>